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D7191" w:rsidRDefault="000D7191" w:rsidP="000D7191">
      <w:pPr>
        <w:spacing w:line="480" w:lineRule="auto"/>
        <w:jc w:val="center"/>
        <w:rPr>
          <w:rFonts w:ascii="Times New Roman" w:hAnsi="Times New Roman" w:cs="Times New Roman"/>
          <w:sz w:val="24"/>
          <w:szCs w:val="24"/>
        </w:rPr>
      </w:pPr>
    </w:p>
    <w:p w:rsidR="000D7191" w:rsidRDefault="000D7191" w:rsidP="000D7191">
      <w:pPr>
        <w:spacing w:line="480" w:lineRule="auto"/>
        <w:jc w:val="center"/>
        <w:rPr>
          <w:rFonts w:ascii="Times New Roman" w:hAnsi="Times New Roman" w:cs="Times New Roman"/>
          <w:sz w:val="24"/>
          <w:szCs w:val="24"/>
        </w:rPr>
      </w:pPr>
    </w:p>
    <w:p w:rsidR="000D7191" w:rsidRDefault="000D7191" w:rsidP="000D7191">
      <w:pPr>
        <w:spacing w:line="480" w:lineRule="auto"/>
        <w:jc w:val="center"/>
        <w:rPr>
          <w:rFonts w:ascii="Times New Roman" w:hAnsi="Times New Roman" w:cs="Times New Roman"/>
          <w:sz w:val="24"/>
          <w:szCs w:val="24"/>
        </w:rPr>
      </w:pPr>
    </w:p>
    <w:p w:rsidR="000D7191" w:rsidRDefault="000D7191" w:rsidP="000D7191">
      <w:pPr>
        <w:spacing w:line="480" w:lineRule="auto"/>
        <w:jc w:val="center"/>
        <w:rPr>
          <w:rFonts w:ascii="Times New Roman" w:hAnsi="Times New Roman" w:cs="Times New Roman"/>
          <w:sz w:val="24"/>
          <w:szCs w:val="24"/>
        </w:rPr>
      </w:pPr>
    </w:p>
    <w:p w:rsidR="000D7191" w:rsidRDefault="000D7191" w:rsidP="000D7191">
      <w:pPr>
        <w:spacing w:line="480" w:lineRule="auto"/>
        <w:jc w:val="center"/>
        <w:rPr>
          <w:rFonts w:ascii="Times New Roman" w:hAnsi="Times New Roman" w:cs="Times New Roman"/>
          <w:sz w:val="24"/>
          <w:szCs w:val="24"/>
        </w:rPr>
      </w:pPr>
    </w:p>
    <w:p w:rsidR="001C47AA" w:rsidRPr="000D7191" w:rsidRDefault="00151052" w:rsidP="000D7191">
      <w:pPr>
        <w:spacing w:line="480" w:lineRule="auto"/>
        <w:jc w:val="center"/>
        <w:rPr>
          <w:rFonts w:ascii="Times New Roman" w:hAnsi="Times New Roman" w:cs="Times New Roman"/>
          <w:sz w:val="24"/>
          <w:szCs w:val="24"/>
        </w:rPr>
      </w:pPr>
      <w:r w:rsidRPr="000D7191">
        <w:rPr>
          <w:rFonts w:ascii="Times New Roman" w:hAnsi="Times New Roman" w:cs="Times New Roman"/>
          <w:sz w:val="24"/>
          <w:szCs w:val="24"/>
        </w:rPr>
        <w:t>GRANT BUDGETING AND FUNDING</w:t>
      </w:r>
    </w:p>
    <w:p w:rsidR="00A655C7" w:rsidRPr="000D7191" w:rsidRDefault="00A655C7" w:rsidP="000D7191">
      <w:pPr>
        <w:spacing w:line="480" w:lineRule="auto"/>
        <w:jc w:val="center"/>
        <w:rPr>
          <w:rFonts w:ascii="Times New Roman" w:hAnsi="Times New Roman" w:cs="Times New Roman"/>
          <w:sz w:val="24"/>
          <w:szCs w:val="24"/>
        </w:rPr>
      </w:pPr>
      <w:r w:rsidRPr="000D7191">
        <w:rPr>
          <w:rFonts w:ascii="Times New Roman" w:hAnsi="Times New Roman" w:cs="Times New Roman"/>
          <w:sz w:val="24"/>
          <w:szCs w:val="24"/>
        </w:rPr>
        <w:t>Student’s Name</w:t>
      </w:r>
    </w:p>
    <w:p w:rsidR="00A655C7" w:rsidRPr="000D7191" w:rsidRDefault="00A655C7" w:rsidP="000D7191">
      <w:pPr>
        <w:spacing w:line="480" w:lineRule="auto"/>
        <w:jc w:val="center"/>
        <w:rPr>
          <w:rFonts w:ascii="Times New Roman" w:hAnsi="Times New Roman" w:cs="Times New Roman"/>
          <w:sz w:val="24"/>
          <w:szCs w:val="24"/>
        </w:rPr>
      </w:pPr>
      <w:r w:rsidRPr="000D7191">
        <w:rPr>
          <w:rFonts w:ascii="Times New Roman" w:hAnsi="Times New Roman" w:cs="Times New Roman"/>
          <w:sz w:val="24"/>
          <w:szCs w:val="24"/>
        </w:rPr>
        <w:t>Professor’s Name</w:t>
      </w:r>
    </w:p>
    <w:p w:rsidR="00A655C7" w:rsidRPr="000D7191" w:rsidRDefault="00A655C7" w:rsidP="000D7191">
      <w:pPr>
        <w:spacing w:line="480" w:lineRule="auto"/>
        <w:jc w:val="center"/>
        <w:rPr>
          <w:rFonts w:ascii="Times New Roman" w:hAnsi="Times New Roman" w:cs="Times New Roman"/>
          <w:sz w:val="24"/>
          <w:szCs w:val="24"/>
        </w:rPr>
      </w:pPr>
      <w:r w:rsidRPr="000D7191">
        <w:rPr>
          <w:rFonts w:ascii="Times New Roman" w:hAnsi="Times New Roman" w:cs="Times New Roman"/>
          <w:sz w:val="24"/>
          <w:szCs w:val="24"/>
        </w:rPr>
        <w:t>Institutional Affiliation</w:t>
      </w:r>
    </w:p>
    <w:p w:rsidR="00A655C7" w:rsidRPr="000D7191" w:rsidRDefault="00A655C7" w:rsidP="000D7191">
      <w:pPr>
        <w:spacing w:line="480" w:lineRule="auto"/>
        <w:jc w:val="center"/>
        <w:rPr>
          <w:rFonts w:ascii="Times New Roman" w:hAnsi="Times New Roman" w:cs="Times New Roman"/>
          <w:sz w:val="24"/>
          <w:szCs w:val="24"/>
        </w:rPr>
      </w:pPr>
      <w:r w:rsidRPr="000D7191">
        <w:rPr>
          <w:rFonts w:ascii="Times New Roman" w:hAnsi="Times New Roman" w:cs="Times New Roman"/>
          <w:sz w:val="24"/>
          <w:szCs w:val="24"/>
        </w:rPr>
        <w:t>Course Title</w:t>
      </w:r>
    </w:p>
    <w:p w:rsidR="00A655C7" w:rsidRPr="000D7191" w:rsidRDefault="00A655C7" w:rsidP="000D7191">
      <w:pPr>
        <w:spacing w:line="480" w:lineRule="auto"/>
        <w:jc w:val="center"/>
        <w:rPr>
          <w:rFonts w:ascii="Times New Roman" w:hAnsi="Times New Roman" w:cs="Times New Roman"/>
          <w:sz w:val="24"/>
          <w:szCs w:val="24"/>
        </w:rPr>
      </w:pPr>
      <w:r w:rsidRPr="000D7191">
        <w:rPr>
          <w:rFonts w:ascii="Times New Roman" w:hAnsi="Times New Roman" w:cs="Times New Roman"/>
          <w:sz w:val="24"/>
          <w:szCs w:val="24"/>
        </w:rPr>
        <w:t>Date of Submission</w:t>
      </w:r>
    </w:p>
    <w:p w:rsidR="000D7191" w:rsidRDefault="000D7191" w:rsidP="000D7191">
      <w:pPr>
        <w:spacing w:line="480" w:lineRule="auto"/>
        <w:jc w:val="center"/>
        <w:rPr>
          <w:rFonts w:ascii="Times New Roman" w:hAnsi="Times New Roman" w:cs="Times New Roman"/>
          <w:sz w:val="24"/>
          <w:szCs w:val="24"/>
        </w:rPr>
      </w:pPr>
    </w:p>
    <w:p w:rsidR="000D7191" w:rsidRDefault="000D7191" w:rsidP="000D7191">
      <w:pPr>
        <w:spacing w:line="480" w:lineRule="auto"/>
        <w:jc w:val="center"/>
        <w:rPr>
          <w:rFonts w:ascii="Times New Roman" w:hAnsi="Times New Roman" w:cs="Times New Roman"/>
          <w:sz w:val="24"/>
          <w:szCs w:val="24"/>
        </w:rPr>
      </w:pPr>
    </w:p>
    <w:p w:rsidR="000D7191" w:rsidRDefault="000D7191" w:rsidP="000D7191">
      <w:pPr>
        <w:spacing w:line="480" w:lineRule="auto"/>
        <w:jc w:val="center"/>
        <w:rPr>
          <w:rFonts w:ascii="Times New Roman" w:hAnsi="Times New Roman" w:cs="Times New Roman"/>
          <w:sz w:val="24"/>
          <w:szCs w:val="24"/>
        </w:rPr>
      </w:pPr>
    </w:p>
    <w:p w:rsidR="000D7191" w:rsidRDefault="000D7191" w:rsidP="000D7191">
      <w:pPr>
        <w:spacing w:line="480" w:lineRule="auto"/>
        <w:jc w:val="center"/>
        <w:rPr>
          <w:rFonts w:ascii="Times New Roman" w:hAnsi="Times New Roman" w:cs="Times New Roman"/>
          <w:sz w:val="24"/>
          <w:szCs w:val="24"/>
        </w:rPr>
      </w:pPr>
    </w:p>
    <w:p w:rsidR="000D7191" w:rsidRDefault="000D7191" w:rsidP="000D7191">
      <w:pPr>
        <w:spacing w:line="480" w:lineRule="auto"/>
        <w:jc w:val="center"/>
        <w:rPr>
          <w:rFonts w:ascii="Times New Roman" w:hAnsi="Times New Roman" w:cs="Times New Roman"/>
          <w:sz w:val="24"/>
          <w:szCs w:val="24"/>
        </w:rPr>
      </w:pPr>
    </w:p>
    <w:p w:rsidR="000D7191" w:rsidRDefault="000D7191" w:rsidP="000D7191">
      <w:pPr>
        <w:spacing w:line="480" w:lineRule="auto"/>
        <w:jc w:val="center"/>
        <w:rPr>
          <w:rFonts w:ascii="Times New Roman" w:hAnsi="Times New Roman" w:cs="Times New Roman"/>
          <w:sz w:val="24"/>
          <w:szCs w:val="24"/>
        </w:rPr>
      </w:pPr>
    </w:p>
    <w:p w:rsidR="000D7191" w:rsidRDefault="000D7191" w:rsidP="000D7191">
      <w:pPr>
        <w:spacing w:line="480" w:lineRule="auto"/>
        <w:jc w:val="center"/>
        <w:rPr>
          <w:rFonts w:ascii="Times New Roman" w:hAnsi="Times New Roman" w:cs="Times New Roman"/>
          <w:sz w:val="24"/>
          <w:szCs w:val="24"/>
        </w:rPr>
      </w:pPr>
    </w:p>
    <w:p w:rsidR="00A655C7" w:rsidRPr="000D7191" w:rsidRDefault="00A655C7" w:rsidP="000D7191">
      <w:pPr>
        <w:spacing w:line="480" w:lineRule="auto"/>
        <w:jc w:val="center"/>
        <w:rPr>
          <w:rFonts w:ascii="Times New Roman" w:hAnsi="Times New Roman" w:cs="Times New Roman"/>
          <w:b/>
          <w:sz w:val="24"/>
          <w:szCs w:val="24"/>
          <w:u w:val="single"/>
        </w:rPr>
      </w:pPr>
      <w:r w:rsidRPr="000D7191">
        <w:rPr>
          <w:rFonts w:ascii="Times New Roman" w:hAnsi="Times New Roman" w:cs="Times New Roman"/>
          <w:b/>
          <w:sz w:val="24"/>
          <w:szCs w:val="24"/>
          <w:u w:val="single"/>
        </w:rPr>
        <w:lastRenderedPageBreak/>
        <w:t>GRANT BUDGETING AND FUNDING</w:t>
      </w:r>
    </w:p>
    <w:p w:rsidR="00151052" w:rsidRPr="000D7191" w:rsidRDefault="00151052" w:rsidP="000D7191">
      <w:pPr>
        <w:spacing w:line="480" w:lineRule="auto"/>
        <w:jc w:val="center"/>
        <w:rPr>
          <w:rFonts w:ascii="Times New Roman" w:hAnsi="Times New Roman" w:cs="Times New Roman"/>
          <w:b/>
          <w:sz w:val="24"/>
          <w:szCs w:val="24"/>
        </w:rPr>
      </w:pPr>
      <w:r w:rsidRPr="000D7191">
        <w:rPr>
          <w:rFonts w:ascii="Times New Roman" w:hAnsi="Times New Roman" w:cs="Times New Roman"/>
          <w:b/>
          <w:sz w:val="24"/>
          <w:szCs w:val="24"/>
        </w:rPr>
        <w:t xml:space="preserve">IV. Budget </w:t>
      </w:r>
      <w:r w:rsidR="006A4A9F" w:rsidRPr="000D7191">
        <w:rPr>
          <w:rFonts w:ascii="Times New Roman" w:hAnsi="Times New Roman" w:cs="Times New Roman"/>
          <w:b/>
          <w:sz w:val="24"/>
          <w:szCs w:val="24"/>
        </w:rPr>
        <w:t>Strategies</w:t>
      </w:r>
    </w:p>
    <w:p w:rsidR="00151052" w:rsidRPr="000D7191" w:rsidRDefault="00B17321" w:rsidP="000D7191">
      <w:pPr>
        <w:spacing w:line="480" w:lineRule="auto"/>
        <w:rPr>
          <w:rFonts w:ascii="Times New Roman" w:hAnsi="Times New Roman" w:cs="Times New Roman"/>
          <w:sz w:val="24"/>
          <w:szCs w:val="24"/>
        </w:rPr>
      </w:pPr>
      <w:r w:rsidRPr="000D7191">
        <w:rPr>
          <w:rFonts w:ascii="Times New Roman" w:hAnsi="Times New Roman" w:cs="Times New Roman"/>
          <w:sz w:val="24"/>
          <w:szCs w:val="24"/>
        </w:rPr>
        <w:t xml:space="preserve">The projected budget for this project is given in the table below. </w:t>
      </w:r>
      <w:r w:rsidR="00151052" w:rsidRPr="000D7191">
        <w:rPr>
          <w:rFonts w:ascii="Times New Roman" w:hAnsi="Times New Roman" w:cs="Times New Roman"/>
          <w:sz w:val="24"/>
          <w:szCs w:val="24"/>
        </w:rPr>
        <w:t xml:space="preserve"> </w:t>
      </w:r>
    </w:p>
    <w:tbl>
      <w:tblPr>
        <w:tblW w:w="925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40"/>
        <w:gridCol w:w="3730"/>
        <w:gridCol w:w="1980"/>
      </w:tblGrid>
      <w:tr w:rsidR="001C47AA" w:rsidRPr="000D7191" w:rsidTr="00DB79CE">
        <w:trPr>
          <w:trHeight w:val="447"/>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b/>
                <w:sz w:val="24"/>
                <w:szCs w:val="24"/>
                <w:lang w:val="en"/>
              </w:rPr>
            </w:pPr>
            <w:r w:rsidRPr="000D7191">
              <w:rPr>
                <w:rFonts w:ascii="Times New Roman" w:hAnsi="Times New Roman" w:cs="Times New Roman"/>
                <w:b/>
                <w:sz w:val="24"/>
                <w:szCs w:val="24"/>
                <w:lang w:val="en"/>
              </w:rPr>
              <w:t>Dollar Amount</w:t>
            </w:r>
          </w:p>
        </w:tc>
        <w:tc>
          <w:tcPr>
            <w:tcW w:w="3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b/>
                <w:sz w:val="24"/>
                <w:szCs w:val="24"/>
                <w:lang w:val="en"/>
              </w:rPr>
            </w:pPr>
            <w:r w:rsidRPr="000D7191">
              <w:rPr>
                <w:rFonts w:ascii="Times New Roman" w:hAnsi="Times New Roman" w:cs="Times New Roman"/>
                <w:b/>
                <w:sz w:val="24"/>
                <w:szCs w:val="24"/>
                <w:lang w:val="en"/>
              </w:rPr>
              <w:t>Use of Grant Funds</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b/>
                <w:sz w:val="24"/>
                <w:szCs w:val="24"/>
                <w:lang w:val="en"/>
              </w:rPr>
            </w:pPr>
            <w:r w:rsidRPr="000D7191">
              <w:rPr>
                <w:rFonts w:ascii="Times New Roman" w:hAnsi="Times New Roman" w:cs="Times New Roman"/>
                <w:b/>
                <w:sz w:val="24"/>
                <w:szCs w:val="24"/>
                <w:lang w:val="en"/>
              </w:rPr>
              <w:t>Balance of Funds</w:t>
            </w:r>
          </w:p>
        </w:tc>
      </w:tr>
      <w:tr w:rsidR="001C47AA" w:rsidRPr="000D7191" w:rsidTr="00DB79CE">
        <w:trPr>
          <w:trHeight w:val="510"/>
        </w:trPr>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 xml:space="preserve">Amount on </w:t>
            </w:r>
            <w:bookmarkStart w:id="0" w:name="_Hlk532834537"/>
            <w:r w:rsidRPr="000D7191">
              <w:rPr>
                <w:rFonts w:ascii="Times New Roman" w:hAnsi="Times New Roman" w:cs="Times New Roman"/>
                <w:sz w:val="24"/>
                <w:szCs w:val="24"/>
                <w:lang w:val="en"/>
              </w:rPr>
              <w:t>ABC Grant</w:t>
            </w:r>
            <w:bookmarkEnd w:id="0"/>
          </w:p>
        </w:tc>
        <w:tc>
          <w:tcPr>
            <w:tcW w:w="3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$4000</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$4000</w:t>
            </w:r>
          </w:p>
        </w:tc>
      </w:tr>
      <w:tr w:rsidR="001C47AA" w:rsidRPr="000D7191" w:rsidTr="001C47AA">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Amount of Matching Grant</w:t>
            </w:r>
          </w:p>
        </w:tc>
        <w:tc>
          <w:tcPr>
            <w:tcW w:w="3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$1000</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$5000</w:t>
            </w:r>
          </w:p>
        </w:tc>
      </w:tr>
      <w:tr w:rsidR="001C47AA" w:rsidRPr="000D7191" w:rsidTr="001C47AA">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Amount of Fundraising</w:t>
            </w:r>
          </w:p>
        </w:tc>
        <w:tc>
          <w:tcPr>
            <w:tcW w:w="3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$1000</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$6000</w:t>
            </w:r>
          </w:p>
        </w:tc>
      </w:tr>
      <w:tr w:rsidR="001C47AA" w:rsidRPr="000D7191" w:rsidTr="001C47AA">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b/>
                <w:sz w:val="24"/>
                <w:szCs w:val="24"/>
                <w:lang w:val="en"/>
              </w:rPr>
            </w:pPr>
            <w:r w:rsidRPr="000D7191">
              <w:rPr>
                <w:rFonts w:ascii="Times New Roman" w:hAnsi="Times New Roman" w:cs="Times New Roman"/>
                <w:b/>
                <w:sz w:val="24"/>
                <w:szCs w:val="24"/>
                <w:lang w:val="en"/>
              </w:rPr>
              <w:t>Starting Balance-Direct Costs</w:t>
            </w:r>
          </w:p>
        </w:tc>
        <w:tc>
          <w:tcPr>
            <w:tcW w:w="3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C47AA" w:rsidRPr="000D7191" w:rsidRDefault="001C47AA" w:rsidP="00DB79CE">
            <w:pPr>
              <w:spacing w:line="360" w:lineRule="auto"/>
              <w:rPr>
                <w:rFonts w:ascii="Times New Roman" w:hAnsi="Times New Roman" w:cs="Times New Roman"/>
                <w:sz w:val="24"/>
                <w:szCs w:val="24"/>
                <w:lang w:val="en"/>
              </w:rPr>
            </w:pP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$6000</w:t>
            </w:r>
          </w:p>
        </w:tc>
      </w:tr>
      <w:tr w:rsidR="001C47AA" w:rsidRPr="000D7191" w:rsidTr="001C47AA">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 xml:space="preserve">10 Traps </w:t>
            </w:r>
          </w:p>
        </w:tc>
        <w:tc>
          <w:tcPr>
            <w:tcW w:w="3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$60.00 ea.X10+(.05125 Tax)</w:t>
            </w:r>
            <w:r w:rsidR="00D13D54" w:rsidRPr="000D7191">
              <w:rPr>
                <w:rFonts w:ascii="Times New Roman" w:hAnsi="Times New Roman" w:cs="Times New Roman"/>
                <w:sz w:val="24"/>
                <w:szCs w:val="24"/>
                <w:lang w:val="en"/>
              </w:rPr>
              <w:t xml:space="preserve"> </w:t>
            </w:r>
            <w:r w:rsidRPr="000D7191">
              <w:rPr>
                <w:rFonts w:ascii="Times New Roman" w:hAnsi="Times New Roman" w:cs="Times New Roman"/>
                <w:sz w:val="24"/>
                <w:szCs w:val="24"/>
                <w:lang w:val="en"/>
              </w:rPr>
              <w:t>=</w:t>
            </w:r>
            <w:r w:rsidR="00D13D54" w:rsidRPr="000D7191">
              <w:rPr>
                <w:rFonts w:ascii="Times New Roman" w:hAnsi="Times New Roman" w:cs="Times New Roman"/>
                <w:sz w:val="24"/>
                <w:szCs w:val="24"/>
                <w:lang w:val="en"/>
              </w:rPr>
              <w:t xml:space="preserve"> </w:t>
            </w:r>
            <w:r w:rsidRPr="000D7191">
              <w:rPr>
                <w:rFonts w:ascii="Times New Roman" w:hAnsi="Times New Roman" w:cs="Times New Roman"/>
                <w:sz w:val="24"/>
                <w:szCs w:val="24"/>
                <w:lang w:val="en"/>
              </w:rPr>
              <w:t>$630.75</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$5369.25</w:t>
            </w:r>
          </w:p>
        </w:tc>
      </w:tr>
      <w:tr w:rsidR="001C47AA" w:rsidRPr="000D7191" w:rsidTr="001C47AA">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 xml:space="preserve">12 Pallets of food (3 per </w:t>
            </w:r>
            <w:proofErr w:type="spellStart"/>
            <w:r w:rsidRPr="000D7191">
              <w:rPr>
                <w:rFonts w:ascii="Times New Roman" w:hAnsi="Times New Roman" w:cs="Times New Roman"/>
                <w:sz w:val="24"/>
                <w:szCs w:val="24"/>
                <w:lang w:val="en"/>
              </w:rPr>
              <w:t>qtr</w:t>
            </w:r>
            <w:proofErr w:type="spellEnd"/>
            <w:r w:rsidRPr="000D7191">
              <w:rPr>
                <w:rFonts w:ascii="Times New Roman" w:hAnsi="Times New Roman" w:cs="Times New Roman"/>
                <w:sz w:val="24"/>
                <w:szCs w:val="24"/>
                <w:lang w:val="en"/>
              </w:rPr>
              <w:t>)</w:t>
            </w:r>
          </w:p>
        </w:tc>
        <w:tc>
          <w:tcPr>
            <w:tcW w:w="3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$55.00 per pallet = $660.00</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$4709.25</w:t>
            </w:r>
          </w:p>
        </w:tc>
      </w:tr>
      <w:tr w:rsidR="001C47AA" w:rsidRPr="000D7191" w:rsidTr="001C47AA">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b/>
                <w:sz w:val="24"/>
                <w:szCs w:val="24"/>
                <w:lang w:val="en"/>
              </w:rPr>
            </w:pPr>
            <w:r w:rsidRPr="000D7191">
              <w:rPr>
                <w:rFonts w:ascii="Times New Roman" w:hAnsi="Times New Roman" w:cs="Times New Roman"/>
                <w:b/>
                <w:sz w:val="24"/>
                <w:szCs w:val="24"/>
                <w:lang w:val="en"/>
              </w:rPr>
              <w:t>Starting Balance - Indirect Costs</w:t>
            </w:r>
          </w:p>
        </w:tc>
        <w:tc>
          <w:tcPr>
            <w:tcW w:w="3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C47AA" w:rsidRPr="000D7191" w:rsidRDefault="001C47AA" w:rsidP="00DB79CE">
            <w:pPr>
              <w:spacing w:line="360" w:lineRule="auto"/>
              <w:rPr>
                <w:rFonts w:ascii="Times New Roman" w:hAnsi="Times New Roman" w:cs="Times New Roman"/>
                <w:sz w:val="24"/>
                <w:szCs w:val="24"/>
                <w:lang w:val="en"/>
              </w:rPr>
            </w:pP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C47AA" w:rsidRPr="000D7191" w:rsidRDefault="001C47AA" w:rsidP="00DB79CE">
            <w:pPr>
              <w:spacing w:line="360" w:lineRule="auto"/>
              <w:rPr>
                <w:rFonts w:ascii="Times New Roman" w:hAnsi="Times New Roman" w:cs="Times New Roman"/>
                <w:sz w:val="24"/>
                <w:szCs w:val="24"/>
                <w:lang w:val="en"/>
              </w:rPr>
            </w:pPr>
          </w:p>
        </w:tc>
      </w:tr>
      <w:tr w:rsidR="001C47AA" w:rsidRPr="000D7191" w:rsidTr="001C47AA">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Unforeseen Vet Bills Annually</w:t>
            </w:r>
          </w:p>
        </w:tc>
        <w:tc>
          <w:tcPr>
            <w:tcW w:w="3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Covered from fundraising, not grants est. $500.00</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C47AA" w:rsidRPr="000D7191" w:rsidRDefault="001C47AA" w:rsidP="00DB79CE">
            <w:pPr>
              <w:spacing w:line="360" w:lineRule="auto"/>
              <w:rPr>
                <w:rFonts w:ascii="Times New Roman" w:hAnsi="Times New Roman" w:cs="Times New Roman"/>
                <w:sz w:val="24"/>
                <w:szCs w:val="24"/>
                <w:lang w:val="en"/>
              </w:rPr>
            </w:pPr>
          </w:p>
        </w:tc>
      </w:tr>
      <w:tr w:rsidR="001C47AA" w:rsidRPr="000D7191" w:rsidTr="001C47AA">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$4709.25/$65.00 vet allowance per cat = 70 cats</w:t>
            </w:r>
          </w:p>
        </w:tc>
        <w:tc>
          <w:tcPr>
            <w:tcW w:w="3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70 cats X $65.00 vet allowance = $4550</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$159.25</w:t>
            </w:r>
          </w:p>
        </w:tc>
      </w:tr>
      <w:tr w:rsidR="001C47AA" w:rsidRPr="000D7191" w:rsidTr="001C47AA">
        <w:tc>
          <w:tcPr>
            <w:tcW w:w="35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C47AA" w:rsidRPr="000D7191" w:rsidRDefault="001C47AA" w:rsidP="00DB79CE">
            <w:pPr>
              <w:spacing w:line="360" w:lineRule="auto"/>
              <w:rPr>
                <w:rFonts w:ascii="Times New Roman" w:hAnsi="Times New Roman" w:cs="Times New Roman"/>
                <w:sz w:val="24"/>
                <w:szCs w:val="24"/>
                <w:lang w:val="en"/>
              </w:rPr>
            </w:pPr>
          </w:p>
        </w:tc>
        <w:tc>
          <w:tcPr>
            <w:tcW w:w="37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b/>
                <w:sz w:val="24"/>
                <w:szCs w:val="24"/>
                <w:lang w:val="en"/>
              </w:rPr>
            </w:pPr>
            <w:r w:rsidRPr="000D7191">
              <w:rPr>
                <w:rFonts w:ascii="Times New Roman" w:hAnsi="Times New Roman" w:cs="Times New Roman"/>
                <w:b/>
                <w:sz w:val="24"/>
                <w:szCs w:val="24"/>
                <w:lang w:val="en"/>
              </w:rPr>
              <w:t>Bal. Fwd.</w:t>
            </w:r>
          </w:p>
        </w:tc>
        <w:tc>
          <w:tcPr>
            <w:tcW w:w="198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1C47AA" w:rsidRPr="000D7191" w:rsidRDefault="001C47AA" w:rsidP="00DB79CE">
            <w:pPr>
              <w:spacing w:line="360" w:lineRule="auto"/>
              <w:rPr>
                <w:rFonts w:ascii="Times New Roman" w:hAnsi="Times New Roman" w:cs="Times New Roman"/>
                <w:sz w:val="24"/>
                <w:szCs w:val="24"/>
                <w:lang w:val="en"/>
              </w:rPr>
            </w:pPr>
            <w:r w:rsidRPr="000D7191">
              <w:rPr>
                <w:rFonts w:ascii="Times New Roman" w:hAnsi="Times New Roman" w:cs="Times New Roman"/>
                <w:sz w:val="24"/>
                <w:szCs w:val="24"/>
                <w:lang w:val="en"/>
              </w:rPr>
              <w:t>$159.25</w:t>
            </w:r>
          </w:p>
        </w:tc>
      </w:tr>
    </w:tbl>
    <w:p w:rsidR="008837A0" w:rsidRPr="000D7191" w:rsidRDefault="00A622A6" w:rsidP="00DB79CE">
      <w:pPr>
        <w:spacing w:line="480" w:lineRule="auto"/>
        <w:ind w:firstLine="720"/>
        <w:jc w:val="both"/>
        <w:rPr>
          <w:rFonts w:ascii="Times New Roman" w:hAnsi="Times New Roman" w:cs="Times New Roman"/>
          <w:sz w:val="24"/>
          <w:szCs w:val="24"/>
        </w:rPr>
      </w:pPr>
      <w:r w:rsidRPr="000D7191">
        <w:rPr>
          <w:rFonts w:ascii="Times New Roman" w:hAnsi="Times New Roman" w:cs="Times New Roman"/>
          <w:sz w:val="24"/>
          <w:szCs w:val="24"/>
        </w:rPr>
        <w:lastRenderedPageBreak/>
        <w:t xml:space="preserve">As it can be seen from the above tabulated budget, </w:t>
      </w:r>
      <w:r w:rsidR="006C3501" w:rsidRPr="000D7191">
        <w:rPr>
          <w:rFonts w:ascii="Times New Roman" w:hAnsi="Times New Roman" w:cs="Times New Roman"/>
          <w:sz w:val="24"/>
          <w:szCs w:val="24"/>
        </w:rPr>
        <w:t xml:space="preserve">there are two major categories of expenses that this project will entail: direct costs and indirect costs. The first item under the direct cost category is the trap. This project will require the purchase of ten traps. These are the traps within which the cats will be kept. Each trap </w:t>
      </w:r>
      <w:r w:rsidR="0018630E" w:rsidRPr="000D7191">
        <w:rPr>
          <w:rFonts w:ascii="Times New Roman" w:hAnsi="Times New Roman" w:cs="Times New Roman"/>
          <w:sz w:val="24"/>
          <w:szCs w:val="24"/>
        </w:rPr>
        <w:t xml:space="preserve">is priced at </w:t>
      </w:r>
      <w:r w:rsidR="006C3501" w:rsidRPr="000D7191">
        <w:rPr>
          <w:rFonts w:ascii="Times New Roman" w:hAnsi="Times New Roman" w:cs="Times New Roman"/>
          <w:sz w:val="24"/>
          <w:szCs w:val="24"/>
        </w:rPr>
        <w:t>$60</w:t>
      </w:r>
      <w:r w:rsidR="0018630E" w:rsidRPr="000D7191">
        <w:rPr>
          <w:rFonts w:ascii="Times New Roman" w:hAnsi="Times New Roman" w:cs="Times New Roman"/>
          <w:sz w:val="24"/>
          <w:szCs w:val="24"/>
        </w:rPr>
        <w:t>.00</w:t>
      </w:r>
      <w:r w:rsidR="006C3501" w:rsidRPr="000D7191">
        <w:rPr>
          <w:rFonts w:ascii="Times New Roman" w:hAnsi="Times New Roman" w:cs="Times New Roman"/>
          <w:sz w:val="24"/>
          <w:szCs w:val="24"/>
        </w:rPr>
        <w:t xml:space="preserve"> plus additional tax that is price exclusive</w:t>
      </w:r>
      <w:r w:rsidR="0018630E" w:rsidRPr="000D7191">
        <w:rPr>
          <w:rFonts w:ascii="Times New Roman" w:hAnsi="Times New Roman" w:cs="Times New Roman"/>
          <w:sz w:val="24"/>
          <w:szCs w:val="24"/>
        </w:rPr>
        <w:t>, which brings the total cost of ten traps to $</w:t>
      </w:r>
      <w:r w:rsidR="0018630E" w:rsidRPr="000D7191">
        <w:rPr>
          <w:rFonts w:ascii="Times New Roman" w:hAnsi="Times New Roman" w:cs="Times New Roman"/>
          <w:sz w:val="24"/>
          <w:szCs w:val="24"/>
          <w:lang w:val="en"/>
        </w:rPr>
        <w:t>630.75</w:t>
      </w:r>
      <w:r w:rsidR="006C3501" w:rsidRPr="000D7191">
        <w:rPr>
          <w:rFonts w:ascii="Times New Roman" w:hAnsi="Times New Roman" w:cs="Times New Roman"/>
          <w:sz w:val="24"/>
          <w:szCs w:val="24"/>
        </w:rPr>
        <w:t>. Each trap will have the capacity to host seven cats. As mentioned earlier, the initial population of cats to be kept is seventy, that is why the number of traps is ten, with each trap keeping seven cats.</w:t>
      </w:r>
      <w:r w:rsidR="0060313F" w:rsidRPr="000D7191">
        <w:rPr>
          <w:rFonts w:ascii="Times New Roman" w:hAnsi="Times New Roman" w:cs="Times New Roman"/>
          <w:sz w:val="24"/>
          <w:szCs w:val="24"/>
        </w:rPr>
        <w:t xml:space="preserve"> </w:t>
      </w:r>
      <w:r w:rsidR="008837A0" w:rsidRPr="000D7191">
        <w:rPr>
          <w:rFonts w:ascii="Times New Roman" w:hAnsi="Times New Roman" w:cs="Times New Roman"/>
          <w:sz w:val="24"/>
          <w:szCs w:val="24"/>
        </w:rPr>
        <w:t>The second item under the category of direct budgeted costs is food. In this respect, a total of twelve pallets of food will be bought throughout the year. It is estimated that the cats will consume</w:t>
      </w:r>
      <w:r w:rsidR="0018630E" w:rsidRPr="000D7191">
        <w:rPr>
          <w:rFonts w:ascii="Times New Roman" w:hAnsi="Times New Roman" w:cs="Times New Roman"/>
          <w:sz w:val="24"/>
          <w:szCs w:val="24"/>
        </w:rPr>
        <w:t xml:space="preserve"> three pallets of food within every quarter of the year, which brings the total number of pallets of food required to twelve. The price per pallet of food is $55.00, which brings the total cost for twelve pallets of food to $660.00.</w:t>
      </w:r>
    </w:p>
    <w:p w:rsidR="00A622A6" w:rsidRPr="000D7191" w:rsidRDefault="0060313F" w:rsidP="00DB79CE">
      <w:pPr>
        <w:spacing w:line="480" w:lineRule="auto"/>
        <w:ind w:firstLine="720"/>
        <w:jc w:val="both"/>
        <w:rPr>
          <w:rFonts w:ascii="Times New Roman" w:hAnsi="Times New Roman" w:cs="Times New Roman"/>
          <w:sz w:val="24"/>
          <w:szCs w:val="24"/>
          <w:lang w:val="en"/>
        </w:rPr>
      </w:pPr>
      <w:r w:rsidRPr="000D7191">
        <w:rPr>
          <w:rFonts w:ascii="Times New Roman" w:hAnsi="Times New Roman" w:cs="Times New Roman"/>
          <w:sz w:val="24"/>
          <w:szCs w:val="24"/>
        </w:rPr>
        <w:t xml:space="preserve">There are two expenditure items under the second category of indirect budgeted costs. The first item of expenditure is </w:t>
      </w:r>
      <w:r w:rsidRPr="000D7191">
        <w:rPr>
          <w:rFonts w:ascii="Times New Roman" w:hAnsi="Times New Roman" w:cs="Times New Roman"/>
          <w:sz w:val="24"/>
          <w:szCs w:val="24"/>
          <w:lang w:val="en"/>
        </w:rPr>
        <w:t xml:space="preserve">unforeseen vet bills. Just like any other animal, the cats to be raised have every likelihood of becoming sick. The unforeseen vet bills </w:t>
      </w:r>
      <w:r w:rsidR="00CB30D2" w:rsidRPr="000D7191">
        <w:rPr>
          <w:rFonts w:ascii="Times New Roman" w:hAnsi="Times New Roman" w:cs="Times New Roman"/>
          <w:sz w:val="24"/>
          <w:szCs w:val="24"/>
          <w:lang w:val="en"/>
        </w:rPr>
        <w:t>are</w:t>
      </w:r>
      <w:r w:rsidRPr="000D7191">
        <w:rPr>
          <w:rFonts w:ascii="Times New Roman" w:hAnsi="Times New Roman" w:cs="Times New Roman"/>
          <w:sz w:val="24"/>
          <w:szCs w:val="24"/>
          <w:lang w:val="en"/>
        </w:rPr>
        <w:t xml:space="preserve"> the projected cost of </w:t>
      </w:r>
      <w:r w:rsidR="00CB30D2" w:rsidRPr="000D7191">
        <w:rPr>
          <w:rFonts w:ascii="Times New Roman" w:hAnsi="Times New Roman" w:cs="Times New Roman"/>
          <w:sz w:val="24"/>
          <w:szCs w:val="24"/>
          <w:lang w:val="en"/>
        </w:rPr>
        <w:t xml:space="preserve">treatment costs that are likely to arise during the year. This cost is projected to be $500.00 and is expected to be met by the money raised through fundraiser, not by the funds received from grants. The second item under the indirect budgeted cost category is the </w:t>
      </w:r>
      <w:r w:rsidR="00CB30D2" w:rsidRPr="000D7191">
        <w:rPr>
          <w:rFonts w:ascii="Times New Roman" w:hAnsi="Times New Roman" w:cs="Times New Roman"/>
          <w:sz w:val="24"/>
          <w:szCs w:val="24"/>
          <w:lang w:val="en"/>
        </w:rPr>
        <w:t>vet allowance</w:t>
      </w:r>
      <w:r w:rsidR="00CB30D2" w:rsidRPr="000D7191">
        <w:rPr>
          <w:rFonts w:ascii="Times New Roman" w:hAnsi="Times New Roman" w:cs="Times New Roman"/>
          <w:sz w:val="24"/>
          <w:szCs w:val="24"/>
          <w:lang w:val="en"/>
        </w:rPr>
        <w:t xml:space="preserve">. Throughout the year, all cats are expected to undergo several veterinary inspections to assess their health. These are paid services that will be captured under the </w:t>
      </w:r>
      <w:r w:rsidR="00CB30D2" w:rsidRPr="000D7191">
        <w:rPr>
          <w:rFonts w:ascii="Times New Roman" w:hAnsi="Times New Roman" w:cs="Times New Roman"/>
          <w:sz w:val="24"/>
          <w:szCs w:val="24"/>
          <w:lang w:val="en"/>
        </w:rPr>
        <w:t>vet allowance</w:t>
      </w:r>
      <w:r w:rsidR="00CB30D2" w:rsidRPr="000D7191">
        <w:rPr>
          <w:rFonts w:ascii="Times New Roman" w:hAnsi="Times New Roman" w:cs="Times New Roman"/>
          <w:sz w:val="24"/>
          <w:szCs w:val="24"/>
          <w:lang w:val="en"/>
        </w:rPr>
        <w:t>.</w:t>
      </w:r>
      <w:r w:rsidR="00801FCE" w:rsidRPr="000D7191">
        <w:rPr>
          <w:rFonts w:ascii="Times New Roman" w:hAnsi="Times New Roman" w:cs="Times New Roman"/>
          <w:sz w:val="24"/>
          <w:szCs w:val="24"/>
          <w:lang w:val="en"/>
        </w:rPr>
        <w:t xml:space="preserve"> In this respect, the vet allowance per cat is projected to be $65.00 per year, which brings the total cost for seventy cats to </w:t>
      </w:r>
      <w:r w:rsidR="00801FCE" w:rsidRPr="000D7191">
        <w:rPr>
          <w:rFonts w:ascii="Times New Roman" w:hAnsi="Times New Roman" w:cs="Times New Roman"/>
          <w:sz w:val="24"/>
          <w:szCs w:val="24"/>
          <w:lang w:val="en"/>
        </w:rPr>
        <w:t>$4550</w:t>
      </w:r>
      <w:r w:rsidR="00801FCE" w:rsidRPr="000D7191">
        <w:rPr>
          <w:rFonts w:ascii="Times New Roman" w:hAnsi="Times New Roman" w:cs="Times New Roman"/>
          <w:sz w:val="24"/>
          <w:szCs w:val="24"/>
          <w:lang w:val="en"/>
        </w:rPr>
        <w:t>.00 per year.</w:t>
      </w:r>
    </w:p>
    <w:p w:rsidR="00DA4362" w:rsidRPr="00DB79CE" w:rsidRDefault="006A4A9F" w:rsidP="00DB79CE">
      <w:pPr>
        <w:spacing w:line="480" w:lineRule="auto"/>
        <w:jc w:val="center"/>
        <w:rPr>
          <w:rFonts w:ascii="Times New Roman" w:hAnsi="Times New Roman" w:cs="Times New Roman"/>
          <w:b/>
          <w:sz w:val="24"/>
          <w:szCs w:val="24"/>
          <w:lang w:val="en"/>
        </w:rPr>
      </w:pPr>
      <w:r w:rsidRPr="00DB79CE">
        <w:rPr>
          <w:rFonts w:ascii="Times New Roman" w:hAnsi="Times New Roman" w:cs="Times New Roman"/>
          <w:b/>
          <w:sz w:val="24"/>
          <w:szCs w:val="24"/>
          <w:lang w:val="en"/>
        </w:rPr>
        <w:t>V. Funding</w:t>
      </w:r>
    </w:p>
    <w:p w:rsidR="006A4A9F" w:rsidRPr="000D7191" w:rsidRDefault="00845CB7" w:rsidP="00DB79CE">
      <w:pPr>
        <w:spacing w:line="480" w:lineRule="auto"/>
        <w:ind w:firstLine="720"/>
        <w:jc w:val="both"/>
        <w:rPr>
          <w:rFonts w:ascii="Times New Roman" w:hAnsi="Times New Roman" w:cs="Times New Roman"/>
          <w:sz w:val="24"/>
          <w:szCs w:val="24"/>
          <w:lang w:val="en"/>
        </w:rPr>
      </w:pPr>
      <w:r w:rsidRPr="000D7191">
        <w:rPr>
          <w:rFonts w:ascii="Times New Roman" w:hAnsi="Times New Roman" w:cs="Times New Roman"/>
          <w:sz w:val="24"/>
          <w:szCs w:val="24"/>
          <w:lang w:val="en"/>
        </w:rPr>
        <w:t xml:space="preserve">The total </w:t>
      </w:r>
      <w:r w:rsidR="00F12422" w:rsidRPr="000D7191">
        <w:rPr>
          <w:rFonts w:ascii="Times New Roman" w:hAnsi="Times New Roman" w:cs="Times New Roman"/>
          <w:sz w:val="24"/>
          <w:szCs w:val="24"/>
          <w:lang w:val="en"/>
        </w:rPr>
        <w:t xml:space="preserve">funding required for this project is $5000.00. These funds are expected to be solicited from three potential funders. The first potential funder is the </w:t>
      </w:r>
      <w:r w:rsidRPr="000D7191">
        <w:rPr>
          <w:rFonts w:ascii="Times New Roman" w:hAnsi="Times New Roman" w:cs="Times New Roman"/>
          <w:sz w:val="24"/>
          <w:szCs w:val="24"/>
          <w:lang w:val="en"/>
        </w:rPr>
        <w:t xml:space="preserve">ABC </w:t>
      </w:r>
      <w:r w:rsidR="00F12422" w:rsidRPr="000D7191">
        <w:rPr>
          <w:rFonts w:ascii="Times New Roman" w:hAnsi="Times New Roman" w:cs="Times New Roman"/>
          <w:sz w:val="24"/>
          <w:szCs w:val="24"/>
          <w:lang w:val="en"/>
        </w:rPr>
        <w:t xml:space="preserve">Grant funder. The </w:t>
      </w:r>
      <w:r w:rsidR="00F12422" w:rsidRPr="000D7191">
        <w:rPr>
          <w:rFonts w:ascii="Times New Roman" w:hAnsi="Times New Roman" w:cs="Times New Roman"/>
          <w:sz w:val="24"/>
          <w:szCs w:val="24"/>
          <w:lang w:val="en"/>
        </w:rPr>
        <w:lastRenderedPageBreak/>
        <w:t xml:space="preserve">targeted amount of funds expected to be solicited on the </w:t>
      </w:r>
      <w:r w:rsidR="00F12422" w:rsidRPr="000D7191">
        <w:rPr>
          <w:rFonts w:ascii="Times New Roman" w:hAnsi="Times New Roman" w:cs="Times New Roman"/>
          <w:sz w:val="24"/>
          <w:szCs w:val="24"/>
          <w:lang w:val="en"/>
        </w:rPr>
        <w:t xml:space="preserve">ABC </w:t>
      </w:r>
      <w:r w:rsidR="00F12422" w:rsidRPr="000D7191">
        <w:rPr>
          <w:rFonts w:ascii="Times New Roman" w:hAnsi="Times New Roman" w:cs="Times New Roman"/>
          <w:sz w:val="24"/>
          <w:szCs w:val="24"/>
          <w:lang w:val="en"/>
        </w:rPr>
        <w:t>G</w:t>
      </w:r>
      <w:r w:rsidR="00F12422" w:rsidRPr="000D7191">
        <w:rPr>
          <w:rFonts w:ascii="Times New Roman" w:hAnsi="Times New Roman" w:cs="Times New Roman"/>
          <w:sz w:val="24"/>
          <w:szCs w:val="24"/>
          <w:lang w:val="en"/>
        </w:rPr>
        <w:t>rant</w:t>
      </w:r>
      <w:r w:rsidR="00F12422" w:rsidRPr="000D7191">
        <w:rPr>
          <w:rFonts w:ascii="Times New Roman" w:hAnsi="Times New Roman" w:cs="Times New Roman"/>
          <w:sz w:val="24"/>
          <w:szCs w:val="24"/>
          <w:lang w:val="en"/>
        </w:rPr>
        <w:t xml:space="preserve"> is $4000.00. The second potential funder for this project is the </w:t>
      </w:r>
      <w:r w:rsidR="00F12422" w:rsidRPr="000D7191">
        <w:rPr>
          <w:rFonts w:ascii="Times New Roman" w:hAnsi="Times New Roman" w:cs="Times New Roman"/>
          <w:sz w:val="24"/>
          <w:szCs w:val="24"/>
          <w:lang w:val="en"/>
        </w:rPr>
        <w:t>Matching Grant</w:t>
      </w:r>
      <w:r w:rsidR="00F12422" w:rsidRPr="000D7191">
        <w:rPr>
          <w:rFonts w:ascii="Times New Roman" w:hAnsi="Times New Roman" w:cs="Times New Roman"/>
          <w:sz w:val="24"/>
          <w:szCs w:val="24"/>
          <w:lang w:val="en"/>
        </w:rPr>
        <w:t xml:space="preserve"> funder. </w:t>
      </w:r>
      <w:r w:rsidR="00F12422" w:rsidRPr="000D7191">
        <w:rPr>
          <w:rFonts w:ascii="Times New Roman" w:hAnsi="Times New Roman" w:cs="Times New Roman"/>
          <w:sz w:val="24"/>
          <w:szCs w:val="24"/>
          <w:lang w:val="en"/>
        </w:rPr>
        <w:t xml:space="preserve">The targeted amount of funds expected to be solicited </w:t>
      </w:r>
      <w:r w:rsidR="00F12422" w:rsidRPr="000D7191">
        <w:rPr>
          <w:rFonts w:ascii="Times New Roman" w:hAnsi="Times New Roman" w:cs="Times New Roman"/>
          <w:sz w:val="24"/>
          <w:szCs w:val="24"/>
          <w:lang w:val="en"/>
        </w:rPr>
        <w:t xml:space="preserve">from the </w:t>
      </w:r>
      <w:r w:rsidR="00F12422" w:rsidRPr="000D7191">
        <w:rPr>
          <w:rFonts w:ascii="Times New Roman" w:hAnsi="Times New Roman" w:cs="Times New Roman"/>
          <w:sz w:val="24"/>
          <w:szCs w:val="24"/>
          <w:lang w:val="en"/>
        </w:rPr>
        <w:t>Matching Grant is $</w:t>
      </w:r>
      <w:r w:rsidR="00F12422" w:rsidRPr="000D7191">
        <w:rPr>
          <w:rFonts w:ascii="Times New Roman" w:hAnsi="Times New Roman" w:cs="Times New Roman"/>
          <w:sz w:val="24"/>
          <w:szCs w:val="24"/>
          <w:lang w:val="en"/>
        </w:rPr>
        <w:t xml:space="preserve">1000.00. The third potential funder for this project is the general public by way of a fundraiser. </w:t>
      </w:r>
      <w:r w:rsidR="00F12422" w:rsidRPr="000D7191">
        <w:rPr>
          <w:rFonts w:ascii="Times New Roman" w:hAnsi="Times New Roman" w:cs="Times New Roman"/>
          <w:sz w:val="24"/>
          <w:szCs w:val="24"/>
          <w:lang w:val="en"/>
        </w:rPr>
        <w:t xml:space="preserve">The targeted amount of funds expected to be solicited </w:t>
      </w:r>
      <w:r w:rsidR="00F12422" w:rsidRPr="000D7191">
        <w:rPr>
          <w:rFonts w:ascii="Times New Roman" w:hAnsi="Times New Roman" w:cs="Times New Roman"/>
          <w:sz w:val="24"/>
          <w:szCs w:val="24"/>
          <w:lang w:val="en"/>
        </w:rPr>
        <w:t>from</w:t>
      </w:r>
      <w:r w:rsidR="00F12422" w:rsidRPr="000D7191">
        <w:rPr>
          <w:rFonts w:ascii="Times New Roman" w:hAnsi="Times New Roman" w:cs="Times New Roman"/>
          <w:sz w:val="24"/>
          <w:szCs w:val="24"/>
          <w:lang w:val="en"/>
        </w:rPr>
        <w:t xml:space="preserve"> the </w:t>
      </w:r>
      <w:r w:rsidR="00F12422" w:rsidRPr="000D7191">
        <w:rPr>
          <w:rFonts w:ascii="Times New Roman" w:hAnsi="Times New Roman" w:cs="Times New Roman"/>
          <w:sz w:val="24"/>
          <w:szCs w:val="24"/>
          <w:lang w:val="en"/>
        </w:rPr>
        <w:t xml:space="preserve">fundraiser </w:t>
      </w:r>
      <w:r w:rsidR="00F12422" w:rsidRPr="000D7191">
        <w:rPr>
          <w:rFonts w:ascii="Times New Roman" w:hAnsi="Times New Roman" w:cs="Times New Roman"/>
          <w:sz w:val="24"/>
          <w:szCs w:val="24"/>
          <w:lang w:val="en"/>
        </w:rPr>
        <w:t>is</w:t>
      </w:r>
      <w:r w:rsidR="00F12422" w:rsidRPr="000D7191">
        <w:rPr>
          <w:rFonts w:ascii="Times New Roman" w:hAnsi="Times New Roman" w:cs="Times New Roman"/>
          <w:sz w:val="24"/>
          <w:szCs w:val="24"/>
          <w:lang w:val="en"/>
        </w:rPr>
        <w:t xml:space="preserve"> $1000.00.</w:t>
      </w:r>
      <w:r w:rsidR="007443EE" w:rsidRPr="000D7191">
        <w:rPr>
          <w:rFonts w:ascii="Times New Roman" w:hAnsi="Times New Roman" w:cs="Times New Roman"/>
          <w:sz w:val="24"/>
          <w:szCs w:val="24"/>
          <w:lang w:val="en"/>
        </w:rPr>
        <w:t xml:space="preserve"> </w:t>
      </w:r>
      <w:r w:rsidR="00DA6BF2" w:rsidRPr="000D7191">
        <w:rPr>
          <w:rFonts w:ascii="Times New Roman" w:hAnsi="Times New Roman" w:cs="Times New Roman"/>
          <w:sz w:val="24"/>
          <w:szCs w:val="24"/>
          <w:lang w:val="en"/>
        </w:rPr>
        <w:t xml:space="preserve">The total </w:t>
      </w:r>
      <w:r w:rsidR="00A16D14" w:rsidRPr="000D7191">
        <w:rPr>
          <w:rFonts w:ascii="Times New Roman" w:hAnsi="Times New Roman" w:cs="Times New Roman"/>
          <w:sz w:val="24"/>
          <w:szCs w:val="24"/>
          <w:lang w:val="en"/>
        </w:rPr>
        <w:t>funds expected to be expended by the end of the first year is $5840.25, leaving a projected budget surplus of $159.25. This is exclusive of the $500.00 cost of the unforeseen vet bills which are expected to be covered from additional fundraising over the year. The fact that there is a projected budget surplus shows that this project is sustainable if the potential funders respond positively to the funding call.</w:t>
      </w:r>
    </w:p>
    <w:p w:rsidR="00003555" w:rsidRDefault="00797CED" w:rsidP="00DB79CE">
      <w:pPr>
        <w:spacing w:line="480" w:lineRule="auto"/>
        <w:ind w:firstLine="720"/>
        <w:jc w:val="both"/>
        <w:rPr>
          <w:rFonts w:ascii="Times New Roman" w:hAnsi="Times New Roman" w:cs="Times New Roman"/>
          <w:sz w:val="24"/>
          <w:szCs w:val="24"/>
          <w:lang w:val="en"/>
        </w:rPr>
      </w:pPr>
      <w:r w:rsidRPr="000D7191">
        <w:rPr>
          <w:rFonts w:ascii="Times New Roman" w:hAnsi="Times New Roman" w:cs="Times New Roman"/>
          <w:sz w:val="24"/>
          <w:szCs w:val="24"/>
          <w:lang w:val="en"/>
        </w:rPr>
        <w:t xml:space="preserve">This project is not a one-year initiative. Instead, the project is expected to run indefinitely into the future. </w:t>
      </w:r>
      <w:r w:rsidR="000A4D07" w:rsidRPr="000D7191">
        <w:rPr>
          <w:rFonts w:ascii="Times New Roman" w:hAnsi="Times New Roman" w:cs="Times New Roman"/>
          <w:sz w:val="24"/>
          <w:szCs w:val="24"/>
          <w:lang w:val="en"/>
        </w:rPr>
        <w:t>F</w:t>
      </w:r>
      <w:r w:rsidRPr="000D7191">
        <w:rPr>
          <w:rFonts w:ascii="Times New Roman" w:hAnsi="Times New Roman" w:cs="Times New Roman"/>
          <w:sz w:val="24"/>
          <w:szCs w:val="24"/>
          <w:lang w:val="en"/>
        </w:rPr>
        <w:t>or this reason, I will establish</w:t>
      </w:r>
      <w:r w:rsidR="000A4D07" w:rsidRPr="000D7191">
        <w:rPr>
          <w:rFonts w:ascii="Times New Roman" w:hAnsi="Times New Roman" w:cs="Times New Roman"/>
          <w:sz w:val="24"/>
          <w:szCs w:val="24"/>
          <w:lang w:val="en"/>
        </w:rPr>
        <w:t xml:space="preserve"> strong</w:t>
      </w:r>
      <w:r w:rsidRPr="000D7191">
        <w:rPr>
          <w:rFonts w:ascii="Times New Roman" w:hAnsi="Times New Roman" w:cs="Times New Roman"/>
          <w:sz w:val="24"/>
          <w:szCs w:val="24"/>
          <w:lang w:val="en"/>
        </w:rPr>
        <w:t xml:space="preserve"> relationships with the funders </w:t>
      </w:r>
      <w:r w:rsidR="000A4D07" w:rsidRPr="000D7191">
        <w:rPr>
          <w:rFonts w:ascii="Times New Roman" w:hAnsi="Times New Roman" w:cs="Times New Roman"/>
          <w:sz w:val="24"/>
          <w:szCs w:val="24"/>
          <w:lang w:val="en"/>
        </w:rPr>
        <w:t xml:space="preserve">so as </w:t>
      </w:r>
      <w:r w:rsidRPr="000D7191">
        <w:rPr>
          <w:rFonts w:ascii="Times New Roman" w:hAnsi="Times New Roman" w:cs="Times New Roman"/>
          <w:sz w:val="24"/>
          <w:szCs w:val="24"/>
          <w:lang w:val="en"/>
        </w:rPr>
        <w:t>to obtain additional funding in the future</w:t>
      </w:r>
      <w:r w:rsidR="000A4D07" w:rsidRPr="000D7191">
        <w:rPr>
          <w:rFonts w:ascii="Times New Roman" w:hAnsi="Times New Roman" w:cs="Times New Roman"/>
          <w:sz w:val="24"/>
          <w:szCs w:val="24"/>
          <w:lang w:val="en"/>
        </w:rPr>
        <w:t>. I will be giving out annual reports to my funders to update them on the annual progress</w:t>
      </w:r>
      <w:r w:rsidR="00EE0CF5" w:rsidRPr="000D7191">
        <w:rPr>
          <w:rFonts w:ascii="Times New Roman" w:hAnsi="Times New Roman" w:cs="Times New Roman"/>
          <w:sz w:val="24"/>
          <w:szCs w:val="24"/>
          <w:lang w:val="en"/>
        </w:rPr>
        <w:t xml:space="preserve"> of the project activities. </w:t>
      </w:r>
      <w:r w:rsidR="00325A46" w:rsidRPr="000D7191">
        <w:rPr>
          <w:rFonts w:ascii="Times New Roman" w:hAnsi="Times New Roman" w:cs="Times New Roman"/>
          <w:sz w:val="24"/>
          <w:szCs w:val="24"/>
          <w:lang w:val="en"/>
        </w:rPr>
        <w:t>Annual reports are very effective since they cover a longer period of time and hence provide more comprehensive information on the progress of the project to the funders</w:t>
      </w:r>
      <w:r w:rsidR="007B1468">
        <w:rPr>
          <w:rFonts w:ascii="Times New Roman" w:hAnsi="Times New Roman" w:cs="Times New Roman"/>
          <w:sz w:val="24"/>
          <w:szCs w:val="24"/>
          <w:lang w:val="en"/>
        </w:rPr>
        <w:t xml:space="preserve"> (</w:t>
      </w:r>
      <w:r w:rsidR="007B1468" w:rsidRPr="00D96B96">
        <w:rPr>
          <w:rFonts w:ascii="Times New Roman" w:hAnsi="Times New Roman" w:cs="Times New Roman"/>
          <w:sz w:val="24"/>
          <w:szCs w:val="24"/>
          <w:lang w:val="en"/>
        </w:rPr>
        <w:t>Flack, 2007)</w:t>
      </w:r>
      <w:r w:rsidR="00325A46" w:rsidRPr="000D7191">
        <w:rPr>
          <w:rFonts w:ascii="Times New Roman" w:hAnsi="Times New Roman" w:cs="Times New Roman"/>
          <w:sz w:val="24"/>
          <w:szCs w:val="24"/>
          <w:lang w:val="en"/>
        </w:rPr>
        <w:t xml:space="preserve">. </w:t>
      </w:r>
      <w:r w:rsidR="00F642B2" w:rsidRPr="000D7191">
        <w:rPr>
          <w:rFonts w:ascii="Times New Roman" w:hAnsi="Times New Roman" w:cs="Times New Roman"/>
          <w:sz w:val="24"/>
          <w:szCs w:val="24"/>
          <w:lang w:val="en"/>
        </w:rPr>
        <w:t>When funders receive annual reports with detailed information about how their funds are being utilized, they will be encouraged to contribute more funds to help move the project forward.</w:t>
      </w:r>
      <w:r w:rsidR="00C85740" w:rsidRPr="000D7191">
        <w:rPr>
          <w:rFonts w:ascii="Times New Roman" w:hAnsi="Times New Roman" w:cs="Times New Roman"/>
          <w:sz w:val="24"/>
          <w:szCs w:val="24"/>
          <w:lang w:val="en"/>
        </w:rPr>
        <w:t xml:space="preserve"> However, before sending out annual reports, I will be sending formal letters to the grant funders after receiving their funds. These official letters will serve the purpose of expressing my sincere gratitude towards their financial support, something that will make them feel appreciated for their support and motivate them to give even more to support the progress of the project in future</w:t>
      </w:r>
      <w:r w:rsidR="00224034">
        <w:rPr>
          <w:rFonts w:ascii="Times New Roman" w:hAnsi="Times New Roman" w:cs="Times New Roman"/>
          <w:sz w:val="24"/>
          <w:szCs w:val="24"/>
          <w:lang w:val="en"/>
        </w:rPr>
        <w:t xml:space="preserve"> (</w:t>
      </w:r>
      <w:r w:rsidR="00224034" w:rsidRPr="00224034">
        <w:rPr>
          <w:rFonts w:ascii="Times New Roman" w:hAnsi="Times New Roman" w:cs="Times New Roman"/>
          <w:sz w:val="24"/>
          <w:szCs w:val="24"/>
          <w:lang w:val="en"/>
        </w:rPr>
        <w:t>Warwick, 2010)</w:t>
      </w:r>
      <w:r w:rsidR="00C85740" w:rsidRPr="000D7191">
        <w:rPr>
          <w:rFonts w:ascii="Times New Roman" w:hAnsi="Times New Roman" w:cs="Times New Roman"/>
          <w:sz w:val="24"/>
          <w:szCs w:val="24"/>
          <w:lang w:val="en"/>
        </w:rPr>
        <w:t>.</w:t>
      </w:r>
    </w:p>
    <w:p w:rsidR="006443EB" w:rsidRDefault="006443EB" w:rsidP="00D96B96">
      <w:pPr>
        <w:spacing w:line="480" w:lineRule="auto"/>
        <w:jc w:val="both"/>
        <w:rPr>
          <w:rFonts w:ascii="Times New Roman" w:hAnsi="Times New Roman" w:cs="Times New Roman"/>
          <w:sz w:val="24"/>
          <w:szCs w:val="24"/>
          <w:lang w:val="en"/>
        </w:rPr>
      </w:pPr>
    </w:p>
    <w:p w:rsidR="006443EB" w:rsidRDefault="006443EB" w:rsidP="00D96B96">
      <w:pPr>
        <w:spacing w:line="480" w:lineRule="auto"/>
        <w:jc w:val="both"/>
        <w:rPr>
          <w:rFonts w:ascii="Times New Roman" w:hAnsi="Times New Roman" w:cs="Times New Roman"/>
          <w:sz w:val="24"/>
          <w:szCs w:val="24"/>
          <w:lang w:val="en"/>
        </w:rPr>
      </w:pPr>
    </w:p>
    <w:p w:rsidR="00D96B96" w:rsidRPr="006443EB" w:rsidRDefault="00D96B96" w:rsidP="006443EB">
      <w:pPr>
        <w:spacing w:line="480" w:lineRule="auto"/>
        <w:jc w:val="center"/>
        <w:rPr>
          <w:rFonts w:ascii="Times New Roman" w:hAnsi="Times New Roman" w:cs="Times New Roman"/>
          <w:b/>
          <w:sz w:val="24"/>
          <w:szCs w:val="24"/>
          <w:lang w:val="en"/>
        </w:rPr>
      </w:pPr>
      <w:r w:rsidRPr="006443EB">
        <w:rPr>
          <w:rFonts w:ascii="Times New Roman" w:hAnsi="Times New Roman" w:cs="Times New Roman"/>
          <w:b/>
          <w:sz w:val="24"/>
          <w:szCs w:val="24"/>
          <w:lang w:val="en"/>
        </w:rPr>
        <w:lastRenderedPageBreak/>
        <w:t>References</w:t>
      </w:r>
    </w:p>
    <w:p w:rsidR="006443EB" w:rsidRDefault="006443EB" w:rsidP="006443EB">
      <w:pPr>
        <w:spacing w:line="480" w:lineRule="auto"/>
        <w:ind w:left="720" w:hanging="720"/>
        <w:jc w:val="both"/>
        <w:rPr>
          <w:rFonts w:ascii="Times New Roman" w:hAnsi="Times New Roman" w:cs="Times New Roman"/>
          <w:sz w:val="24"/>
          <w:szCs w:val="24"/>
          <w:lang w:val="en"/>
        </w:rPr>
      </w:pPr>
      <w:r w:rsidRPr="00D96B96">
        <w:rPr>
          <w:rFonts w:ascii="Times New Roman" w:hAnsi="Times New Roman" w:cs="Times New Roman"/>
          <w:sz w:val="24"/>
          <w:szCs w:val="24"/>
          <w:lang w:val="en"/>
        </w:rPr>
        <w:t>Flack, E. D. (2007). The role of annual reports in a system of accountability for public fundraising charities</w:t>
      </w:r>
      <w:r>
        <w:rPr>
          <w:rFonts w:ascii="Times New Roman" w:hAnsi="Times New Roman" w:cs="Times New Roman"/>
          <w:sz w:val="24"/>
          <w:szCs w:val="24"/>
          <w:lang w:val="en"/>
        </w:rPr>
        <w:t xml:space="preserve">. </w:t>
      </w:r>
      <w:r w:rsidRPr="006443EB">
        <w:rPr>
          <w:rFonts w:ascii="Times New Roman" w:hAnsi="Times New Roman" w:cs="Times New Roman"/>
          <w:i/>
          <w:sz w:val="24"/>
          <w:szCs w:val="24"/>
          <w:lang w:val="en"/>
        </w:rPr>
        <w:t>Doctoral dissertation, Queensland University of Technology</w:t>
      </w:r>
      <w:r w:rsidRPr="00D96B96">
        <w:rPr>
          <w:rFonts w:ascii="Times New Roman" w:hAnsi="Times New Roman" w:cs="Times New Roman"/>
          <w:sz w:val="24"/>
          <w:szCs w:val="24"/>
          <w:lang w:val="en"/>
        </w:rPr>
        <w:t>.</w:t>
      </w:r>
    </w:p>
    <w:p w:rsidR="006443EB" w:rsidRDefault="006443EB" w:rsidP="006443EB">
      <w:pPr>
        <w:spacing w:line="480" w:lineRule="auto"/>
        <w:ind w:left="720" w:hanging="720"/>
        <w:jc w:val="both"/>
        <w:rPr>
          <w:rFonts w:ascii="Times New Roman" w:hAnsi="Times New Roman" w:cs="Times New Roman"/>
          <w:sz w:val="24"/>
          <w:szCs w:val="24"/>
          <w:lang w:val="en"/>
        </w:rPr>
      </w:pPr>
      <w:r w:rsidRPr="00224034">
        <w:rPr>
          <w:rFonts w:ascii="Times New Roman" w:hAnsi="Times New Roman" w:cs="Times New Roman"/>
          <w:sz w:val="24"/>
          <w:szCs w:val="24"/>
          <w:lang w:val="en"/>
        </w:rPr>
        <w:t xml:space="preserve">Greenfield, J. M. (2004). Fundraising fundamentals: A guide to annual giving for professionals and volunteers (Vol. 210). </w:t>
      </w:r>
      <w:r w:rsidRPr="006443EB">
        <w:rPr>
          <w:rFonts w:ascii="Times New Roman" w:hAnsi="Times New Roman" w:cs="Times New Roman"/>
          <w:i/>
          <w:sz w:val="24"/>
          <w:szCs w:val="24"/>
          <w:lang w:val="en"/>
        </w:rPr>
        <w:t>John Wiley &amp; Sons</w:t>
      </w:r>
      <w:r w:rsidRPr="00224034">
        <w:rPr>
          <w:rFonts w:ascii="Times New Roman" w:hAnsi="Times New Roman" w:cs="Times New Roman"/>
          <w:sz w:val="24"/>
          <w:szCs w:val="24"/>
          <w:lang w:val="en"/>
        </w:rPr>
        <w:t>.</w:t>
      </w:r>
    </w:p>
    <w:p w:rsidR="006443EB" w:rsidRPr="000D7191" w:rsidRDefault="006443EB" w:rsidP="006443EB">
      <w:pPr>
        <w:spacing w:line="480" w:lineRule="auto"/>
        <w:ind w:left="720" w:hanging="720"/>
        <w:jc w:val="both"/>
        <w:rPr>
          <w:rFonts w:ascii="Times New Roman" w:hAnsi="Times New Roman" w:cs="Times New Roman"/>
          <w:sz w:val="24"/>
          <w:szCs w:val="24"/>
          <w:lang w:val="en"/>
        </w:rPr>
      </w:pPr>
      <w:r w:rsidRPr="00224034">
        <w:rPr>
          <w:rFonts w:ascii="Times New Roman" w:hAnsi="Times New Roman" w:cs="Times New Roman"/>
          <w:sz w:val="24"/>
          <w:szCs w:val="24"/>
          <w:lang w:val="en"/>
        </w:rPr>
        <w:t xml:space="preserve">Warwick, M. (2010). How to write successful fundraising letters (Vol. 2). </w:t>
      </w:r>
      <w:r w:rsidRPr="00224034">
        <w:rPr>
          <w:rFonts w:ascii="Times New Roman" w:hAnsi="Times New Roman" w:cs="Times New Roman"/>
          <w:i/>
          <w:sz w:val="24"/>
          <w:szCs w:val="24"/>
          <w:lang w:val="en"/>
        </w:rPr>
        <w:t>John Wiley &amp; Sons</w:t>
      </w:r>
      <w:r w:rsidRPr="00224034">
        <w:rPr>
          <w:rFonts w:ascii="Times New Roman" w:hAnsi="Times New Roman" w:cs="Times New Roman"/>
          <w:sz w:val="24"/>
          <w:szCs w:val="24"/>
          <w:lang w:val="en"/>
        </w:rPr>
        <w:t>.</w:t>
      </w:r>
    </w:p>
    <w:p w:rsidR="006443EB" w:rsidRDefault="006443EB" w:rsidP="006443EB">
      <w:pPr>
        <w:spacing w:line="480" w:lineRule="auto"/>
        <w:ind w:left="720" w:hanging="720"/>
        <w:jc w:val="both"/>
        <w:rPr>
          <w:rFonts w:ascii="Times New Roman" w:hAnsi="Times New Roman" w:cs="Times New Roman"/>
          <w:sz w:val="24"/>
          <w:szCs w:val="24"/>
          <w:lang w:val="en"/>
        </w:rPr>
      </w:pPr>
      <w:r w:rsidRPr="00224034">
        <w:rPr>
          <w:rFonts w:ascii="Times New Roman" w:hAnsi="Times New Roman" w:cs="Times New Roman"/>
          <w:sz w:val="24"/>
          <w:szCs w:val="24"/>
          <w:lang w:val="en"/>
        </w:rPr>
        <w:t xml:space="preserve">Waters, R. D. (2011). Increasing fundraising efficiency through evaluation: Applying communication theory to the nonprofit organization—donor relationship. </w:t>
      </w:r>
      <w:r w:rsidRPr="007B1468">
        <w:rPr>
          <w:rFonts w:ascii="Times New Roman" w:hAnsi="Times New Roman" w:cs="Times New Roman"/>
          <w:i/>
          <w:sz w:val="24"/>
          <w:szCs w:val="24"/>
          <w:lang w:val="en"/>
        </w:rPr>
        <w:t>Nonprofit and Voluntary Sector Quarterly</w:t>
      </w:r>
      <w:r w:rsidRPr="00224034">
        <w:rPr>
          <w:rFonts w:ascii="Times New Roman" w:hAnsi="Times New Roman" w:cs="Times New Roman"/>
          <w:sz w:val="24"/>
          <w:szCs w:val="24"/>
          <w:lang w:val="en"/>
        </w:rPr>
        <w:t>, 40(3), 458-475.</w:t>
      </w:r>
      <w:bookmarkStart w:id="1" w:name="_GoBack"/>
      <w:bookmarkEnd w:id="1"/>
    </w:p>
    <w:sectPr w:rsidR="006443EB" w:rsidSect="00A655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7462" w:rsidRDefault="00127462" w:rsidP="00D45034">
      <w:pPr>
        <w:spacing w:after="0" w:line="240" w:lineRule="auto"/>
      </w:pPr>
      <w:r>
        <w:separator/>
      </w:r>
    </w:p>
  </w:endnote>
  <w:endnote w:type="continuationSeparator" w:id="0">
    <w:p w:rsidR="00127462" w:rsidRDefault="00127462" w:rsidP="00D45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7462" w:rsidRDefault="00127462" w:rsidP="00D45034">
      <w:pPr>
        <w:spacing w:after="0" w:line="240" w:lineRule="auto"/>
      </w:pPr>
      <w:r>
        <w:separator/>
      </w:r>
    </w:p>
  </w:footnote>
  <w:footnote w:type="continuationSeparator" w:id="0">
    <w:p w:rsidR="00127462" w:rsidRDefault="00127462" w:rsidP="00D450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3039046"/>
      <w:docPartObj>
        <w:docPartGallery w:val="Page Numbers (Top of Page)"/>
        <w:docPartUnique/>
      </w:docPartObj>
    </w:sdtPr>
    <w:sdtEndPr>
      <w:rPr>
        <w:noProof/>
      </w:rPr>
    </w:sdtEndPr>
    <w:sdtContent>
      <w:p w:rsidR="00D45034" w:rsidRDefault="00D45034">
        <w:pPr>
          <w:pStyle w:val="Header"/>
          <w:jc w:val="right"/>
        </w:pPr>
        <w:r w:rsidRPr="00D45034">
          <w:t>GRANT BUDGETING AND FUNDING</w:t>
        </w:r>
        <w:r>
          <w:t xml:space="preserve">                                                                                                                           </w:t>
        </w:r>
        <w:r>
          <w:fldChar w:fldCharType="begin"/>
        </w:r>
        <w:r>
          <w:instrText xml:space="preserve"> PAGE   \* MERGEFORMAT </w:instrText>
        </w:r>
        <w:r>
          <w:fldChar w:fldCharType="separate"/>
        </w:r>
        <w:r>
          <w:rPr>
            <w:noProof/>
          </w:rPr>
          <w:t>2</w:t>
        </w:r>
        <w:r>
          <w:rPr>
            <w:noProof/>
          </w:rPr>
          <w:fldChar w:fldCharType="end"/>
        </w:r>
      </w:p>
    </w:sdtContent>
  </w:sdt>
  <w:p w:rsidR="00D45034" w:rsidRDefault="00D45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80764538"/>
      <w:docPartObj>
        <w:docPartGallery w:val="Page Numbers (Top of Page)"/>
        <w:docPartUnique/>
      </w:docPartObj>
    </w:sdtPr>
    <w:sdtEndPr>
      <w:rPr>
        <w:noProof/>
      </w:rPr>
    </w:sdtEndPr>
    <w:sdtContent>
      <w:p w:rsidR="00A655C7" w:rsidRDefault="00A655C7">
        <w:pPr>
          <w:pStyle w:val="Header"/>
          <w:jc w:val="right"/>
        </w:pPr>
        <w:r>
          <w:t xml:space="preserve">Running Head: </w:t>
        </w:r>
        <w:r w:rsidRPr="00A655C7">
          <w:t>GRANT BUDGETING AND FUNDING</w:t>
        </w:r>
        <w:r>
          <w:t xml:space="preserve">                                                                                               </w:t>
        </w:r>
        <w:r>
          <w:fldChar w:fldCharType="begin"/>
        </w:r>
        <w:r>
          <w:instrText xml:space="preserve"> PAGE   \* MERGEFORMAT </w:instrText>
        </w:r>
        <w:r>
          <w:fldChar w:fldCharType="separate"/>
        </w:r>
        <w:r>
          <w:rPr>
            <w:noProof/>
          </w:rPr>
          <w:t>2</w:t>
        </w:r>
        <w:r>
          <w:rPr>
            <w:noProof/>
          </w:rPr>
          <w:fldChar w:fldCharType="end"/>
        </w:r>
      </w:p>
    </w:sdtContent>
  </w:sdt>
  <w:p w:rsidR="00A655C7" w:rsidRDefault="00A655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7AA"/>
    <w:rsid w:val="00003555"/>
    <w:rsid w:val="000A4D07"/>
    <w:rsid w:val="000D7191"/>
    <w:rsid w:val="00127462"/>
    <w:rsid w:val="00151052"/>
    <w:rsid w:val="0018630E"/>
    <w:rsid w:val="001C47AA"/>
    <w:rsid w:val="00224034"/>
    <w:rsid w:val="00325A46"/>
    <w:rsid w:val="0037481E"/>
    <w:rsid w:val="0060313F"/>
    <w:rsid w:val="006443EB"/>
    <w:rsid w:val="006A4A9F"/>
    <w:rsid w:val="006C3501"/>
    <w:rsid w:val="007443EE"/>
    <w:rsid w:val="00797CED"/>
    <w:rsid w:val="007B1468"/>
    <w:rsid w:val="00801FCE"/>
    <w:rsid w:val="00845CB7"/>
    <w:rsid w:val="008837A0"/>
    <w:rsid w:val="00936179"/>
    <w:rsid w:val="00A024FA"/>
    <w:rsid w:val="00A16D14"/>
    <w:rsid w:val="00A622A6"/>
    <w:rsid w:val="00A655C7"/>
    <w:rsid w:val="00B17321"/>
    <w:rsid w:val="00C85740"/>
    <w:rsid w:val="00CB30D2"/>
    <w:rsid w:val="00D13D54"/>
    <w:rsid w:val="00D45034"/>
    <w:rsid w:val="00D96B96"/>
    <w:rsid w:val="00DA4362"/>
    <w:rsid w:val="00DA6BF2"/>
    <w:rsid w:val="00DB79CE"/>
    <w:rsid w:val="00ED3CF8"/>
    <w:rsid w:val="00EE0CF5"/>
    <w:rsid w:val="00F12422"/>
    <w:rsid w:val="00F64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2D899"/>
  <w15:chartTrackingRefBased/>
  <w15:docId w15:val="{7924C24C-20BF-448D-B235-621A15BD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034"/>
  </w:style>
  <w:style w:type="paragraph" w:styleId="Footer">
    <w:name w:val="footer"/>
    <w:basedOn w:val="Normal"/>
    <w:link w:val="FooterChar"/>
    <w:uiPriority w:val="99"/>
    <w:unhideWhenUsed/>
    <w:rsid w:val="00D45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723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474</TotalTime>
  <Pages>5</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27</cp:revision>
  <dcterms:created xsi:type="dcterms:W3CDTF">2018-12-17T08:48:00Z</dcterms:created>
  <dcterms:modified xsi:type="dcterms:W3CDTF">2018-12-17T16:42:00Z</dcterms:modified>
</cp:coreProperties>
</file>